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5C21"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34CE2339"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632A1540" w14:textId="3C2ED64F"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8A5DED">
        <w:rPr>
          <w:b/>
          <w:bCs/>
          <w:sz w:val="24"/>
          <w:szCs w:val="24"/>
          <w:highlight w:val="yellow"/>
        </w:rPr>
        <w:t xml:space="preserve"> </w:t>
      </w:r>
      <w:r w:rsidR="00EE3C33">
        <w:rPr>
          <w:b/>
          <w:bCs/>
          <w:sz w:val="24"/>
          <w:szCs w:val="24"/>
          <w:highlight w:val="yellow"/>
        </w:rPr>
        <w:t>AUGUST</w:t>
      </w:r>
      <w:r w:rsidR="008A5DED">
        <w:rPr>
          <w:b/>
          <w:bCs/>
          <w:sz w:val="24"/>
          <w:szCs w:val="24"/>
          <w:highlight w:val="yellow"/>
        </w:rPr>
        <w:t xml:space="preserve"> </w:t>
      </w:r>
      <w:r w:rsidR="00EE3C33">
        <w:rPr>
          <w:b/>
          <w:bCs/>
          <w:sz w:val="24"/>
          <w:szCs w:val="24"/>
          <w:highlight w:val="yellow"/>
        </w:rPr>
        <w:t>23</w:t>
      </w:r>
      <w:r w:rsidR="00F938DB" w:rsidRPr="00F938DB">
        <w:rPr>
          <w:b/>
          <w:bCs/>
          <w:sz w:val="24"/>
          <w:szCs w:val="24"/>
          <w:highlight w:val="yellow"/>
        </w:rPr>
        <w:t>, 2021</w:t>
      </w:r>
    </w:p>
    <w:p w14:paraId="607E2665" w14:textId="568A5062"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EE3C33">
        <w:rPr>
          <w:b/>
          <w:sz w:val="22"/>
          <w:szCs w:val="22"/>
          <w:highlight w:val="yellow"/>
        </w:rPr>
        <w:t>August</w:t>
      </w:r>
      <w:r w:rsidR="00523190">
        <w:rPr>
          <w:b/>
          <w:sz w:val="22"/>
          <w:szCs w:val="22"/>
          <w:highlight w:val="yellow"/>
        </w:rPr>
        <w:t xml:space="preserve"> </w:t>
      </w:r>
      <w:r w:rsidR="00EE3C33">
        <w:rPr>
          <w:b/>
          <w:sz w:val="22"/>
          <w:szCs w:val="22"/>
          <w:highlight w:val="yellow"/>
        </w:rPr>
        <w:t>23</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293CAFA" w14:textId="77777777" w:rsidR="00543F00" w:rsidRPr="00EB7F39" w:rsidRDefault="00543F00" w:rsidP="00543F00">
      <w:pPr>
        <w:jc w:val="both"/>
        <w:rPr>
          <w:sz w:val="24"/>
          <w:szCs w:val="22"/>
        </w:rPr>
      </w:pPr>
    </w:p>
    <w:p w14:paraId="5ADED44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1837500" w14:textId="77777777" w:rsidR="00FC13F6" w:rsidRDefault="00FC13F6" w:rsidP="00FC13F6">
      <w:pPr>
        <w:jc w:val="both"/>
        <w:rPr>
          <w:sz w:val="22"/>
          <w:szCs w:val="22"/>
        </w:rPr>
      </w:pPr>
    </w:p>
    <w:p w14:paraId="1B2C517A"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0E3E6BF2" w14:textId="77777777" w:rsidR="00FC13F6" w:rsidRPr="009C718C" w:rsidRDefault="00FC13F6" w:rsidP="003D11F4">
      <w:pPr>
        <w:jc w:val="both"/>
        <w:rPr>
          <w:b/>
          <w:sz w:val="22"/>
          <w:szCs w:val="22"/>
          <w:u w:val="single"/>
        </w:rPr>
      </w:pPr>
    </w:p>
    <w:p w14:paraId="0BBFE65A"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5BF4D074" w14:textId="77777777" w:rsidR="00CB056A" w:rsidRDefault="00CB056A" w:rsidP="00543F00">
      <w:pPr>
        <w:jc w:val="both"/>
        <w:rPr>
          <w:sz w:val="22"/>
          <w:szCs w:val="22"/>
        </w:rPr>
      </w:pPr>
    </w:p>
    <w:p w14:paraId="59EDD019"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135546BF"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987C3EF" w14:textId="77777777" w:rsidR="00CB056A" w:rsidRDefault="00CB056A" w:rsidP="00543F00">
      <w:pPr>
        <w:jc w:val="both"/>
        <w:rPr>
          <w:sz w:val="22"/>
          <w:szCs w:val="22"/>
        </w:rPr>
      </w:pPr>
    </w:p>
    <w:p w14:paraId="78748AA7"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29F818EA"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2DE08062" w14:textId="77777777" w:rsidR="009544C8" w:rsidRPr="009544C8" w:rsidRDefault="009544C8" w:rsidP="009544C8">
      <w:pPr>
        <w:ind w:left="360"/>
        <w:jc w:val="both"/>
        <w:rPr>
          <w:rFonts w:cs="Arial"/>
          <w:sz w:val="22"/>
          <w:szCs w:val="22"/>
        </w:rPr>
      </w:pPr>
    </w:p>
    <w:p w14:paraId="18A9EBFF" w14:textId="1C880B51"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EE3C33">
        <w:rPr>
          <w:rFonts w:cs="Arial"/>
          <w:sz w:val="22"/>
          <w:szCs w:val="22"/>
        </w:rPr>
        <w:t>August 2</w:t>
      </w:r>
      <w:r w:rsidR="008A5DED">
        <w:rPr>
          <w:rFonts w:cs="Arial"/>
          <w:sz w:val="22"/>
          <w:szCs w:val="22"/>
        </w:rPr>
        <w:t xml:space="preserve">, 2021 </w:t>
      </w:r>
      <w:r w:rsidRPr="00D80377">
        <w:rPr>
          <w:rFonts w:cs="Arial"/>
          <w:sz w:val="22"/>
          <w:szCs w:val="22"/>
        </w:rPr>
        <w:t>Council Meeting.</w:t>
      </w:r>
    </w:p>
    <w:p w14:paraId="49CF588C" w14:textId="77777777" w:rsidR="007E3059" w:rsidRPr="007E3059" w:rsidRDefault="007E3059" w:rsidP="00A46343">
      <w:pPr>
        <w:pStyle w:val="ListParagraph"/>
        <w:jc w:val="both"/>
        <w:rPr>
          <w:rFonts w:cs="Arial"/>
          <w:sz w:val="22"/>
          <w:szCs w:val="22"/>
        </w:rPr>
      </w:pPr>
    </w:p>
    <w:p w14:paraId="3284D491"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CDB931F" w14:textId="77777777" w:rsidR="00C9484C" w:rsidRDefault="00C9484C" w:rsidP="00C9484C">
      <w:pPr>
        <w:jc w:val="both"/>
        <w:rPr>
          <w:rFonts w:cs="Arial"/>
          <w:sz w:val="22"/>
          <w:szCs w:val="22"/>
        </w:rPr>
      </w:pPr>
    </w:p>
    <w:p w14:paraId="7EA7DAEF" w14:textId="53FA5773" w:rsidR="00523190" w:rsidRPr="00523190" w:rsidRDefault="00523190" w:rsidP="00523190">
      <w:pPr>
        <w:jc w:val="both"/>
        <w:rPr>
          <w:rFonts w:cs="Arial"/>
          <w:sz w:val="22"/>
          <w:szCs w:val="22"/>
        </w:rPr>
      </w:pPr>
      <w:r w:rsidRPr="00523190">
        <w:rPr>
          <w:rFonts w:cs="Arial"/>
          <w:sz w:val="22"/>
          <w:szCs w:val="22"/>
        </w:rPr>
        <w:t>1.</w:t>
      </w:r>
      <w:r>
        <w:rPr>
          <w:rFonts w:cs="Arial"/>
          <w:sz w:val="22"/>
          <w:szCs w:val="22"/>
        </w:rPr>
        <w:t xml:space="preserve"> </w:t>
      </w:r>
      <w:r w:rsidR="00EE3C33">
        <w:rPr>
          <w:rFonts w:cs="Arial"/>
          <w:sz w:val="22"/>
          <w:szCs w:val="22"/>
        </w:rPr>
        <w:t>Public Hearing, Discussion, Consideration and Possible Action Approving an Ordinance Adopting the Tax Rate for FY 2021/2022</w:t>
      </w:r>
    </w:p>
    <w:p w14:paraId="0886F864" w14:textId="77777777" w:rsidR="00523190" w:rsidRPr="00523190" w:rsidRDefault="00523190" w:rsidP="00523190">
      <w:pPr>
        <w:jc w:val="both"/>
        <w:rPr>
          <w:rFonts w:cs="Arial"/>
          <w:sz w:val="22"/>
          <w:szCs w:val="22"/>
        </w:rPr>
      </w:pPr>
    </w:p>
    <w:p w14:paraId="3CF3C7A8" w14:textId="5A9BEB2D" w:rsidR="00EA29EB" w:rsidRDefault="00523190" w:rsidP="00EA29EB">
      <w:pPr>
        <w:rPr>
          <w:rFonts w:cs="Arial"/>
          <w:sz w:val="22"/>
          <w:szCs w:val="22"/>
        </w:rPr>
      </w:pPr>
      <w:r>
        <w:rPr>
          <w:rFonts w:cs="Arial"/>
          <w:sz w:val="22"/>
          <w:szCs w:val="22"/>
        </w:rPr>
        <w:t>2</w:t>
      </w:r>
      <w:r w:rsidR="00F938DB">
        <w:rPr>
          <w:rFonts w:cs="Arial"/>
          <w:sz w:val="22"/>
          <w:szCs w:val="22"/>
        </w:rPr>
        <w:t xml:space="preserve">.  Discussion, Consideration and Possible Action </w:t>
      </w:r>
      <w:r w:rsidR="00EE3C33">
        <w:rPr>
          <w:rFonts w:cs="Arial"/>
          <w:sz w:val="22"/>
          <w:szCs w:val="22"/>
        </w:rPr>
        <w:t>Authorizing the City of Atlanta to Issue Requests for Proposals (RFP) for Administrative Services and Requests for Qualifications (RFQ) for Professional Services for the American Rescue Plan of 2021</w:t>
      </w:r>
    </w:p>
    <w:p w14:paraId="6F3F3BC4" w14:textId="77777777" w:rsidR="00907ADC" w:rsidRDefault="00907ADC" w:rsidP="00EA29EB">
      <w:pPr>
        <w:rPr>
          <w:rFonts w:cs="Arial"/>
          <w:sz w:val="22"/>
          <w:szCs w:val="22"/>
        </w:rPr>
      </w:pPr>
    </w:p>
    <w:p w14:paraId="67E4AFD5" w14:textId="6D8B0939" w:rsidR="00916478" w:rsidRDefault="003F056E" w:rsidP="00907ADC">
      <w:pPr>
        <w:rPr>
          <w:sz w:val="22"/>
          <w:szCs w:val="22"/>
        </w:rPr>
      </w:pPr>
      <w:r>
        <w:rPr>
          <w:rFonts w:cs="Arial"/>
          <w:sz w:val="22"/>
          <w:szCs w:val="22"/>
        </w:rPr>
        <w:t>3</w:t>
      </w:r>
      <w:r w:rsidR="00907ADC">
        <w:rPr>
          <w:rFonts w:cs="Arial"/>
          <w:sz w:val="22"/>
          <w:szCs w:val="22"/>
        </w:rPr>
        <w:t xml:space="preserve">. </w:t>
      </w:r>
      <w:r w:rsidR="00907ADC">
        <w:rPr>
          <w:sz w:val="22"/>
          <w:szCs w:val="22"/>
        </w:rPr>
        <w:t xml:space="preserve">Discussion, Consideration and Possible Action </w:t>
      </w:r>
      <w:r w:rsidR="00523190">
        <w:rPr>
          <w:sz w:val="22"/>
          <w:szCs w:val="22"/>
        </w:rPr>
        <w:t xml:space="preserve">Approving </w:t>
      </w:r>
      <w:r w:rsidR="00EE3C33">
        <w:rPr>
          <w:sz w:val="22"/>
          <w:szCs w:val="22"/>
        </w:rPr>
        <w:t xml:space="preserve">the Purchase for the Senior Citizens Center Parking lot on Miller Street in a Joint Project with Cass County Commissioner Darrell </w:t>
      </w:r>
      <w:r w:rsidR="0014244F">
        <w:rPr>
          <w:sz w:val="22"/>
          <w:szCs w:val="22"/>
        </w:rPr>
        <w:t>Godwin; County Crews to</w:t>
      </w:r>
      <w:r w:rsidR="00EE3C33">
        <w:rPr>
          <w:sz w:val="22"/>
          <w:szCs w:val="22"/>
        </w:rPr>
        <w:t xml:space="preserve"> Spread Gravel Lot</w:t>
      </w:r>
      <w:r w:rsidR="00916478">
        <w:rPr>
          <w:sz w:val="22"/>
          <w:szCs w:val="22"/>
        </w:rPr>
        <w:t>.</w:t>
      </w:r>
    </w:p>
    <w:p w14:paraId="4B3A724B" w14:textId="77777777" w:rsidR="00916478" w:rsidRDefault="00916478" w:rsidP="00907ADC">
      <w:pPr>
        <w:rPr>
          <w:sz w:val="22"/>
          <w:szCs w:val="22"/>
        </w:rPr>
      </w:pPr>
    </w:p>
    <w:p w14:paraId="1C3F8103" w14:textId="06BE576A" w:rsidR="00916478" w:rsidRDefault="003F056E" w:rsidP="00907ADC">
      <w:pPr>
        <w:rPr>
          <w:sz w:val="22"/>
          <w:szCs w:val="22"/>
        </w:rPr>
      </w:pPr>
      <w:r>
        <w:rPr>
          <w:sz w:val="22"/>
          <w:szCs w:val="22"/>
        </w:rPr>
        <w:t>4</w:t>
      </w:r>
      <w:r w:rsidR="00916478">
        <w:rPr>
          <w:sz w:val="22"/>
          <w:szCs w:val="22"/>
        </w:rPr>
        <w:t xml:space="preserve">. Discussion, Consideration and Possible Action </w:t>
      </w:r>
      <w:r w:rsidR="00523190">
        <w:rPr>
          <w:sz w:val="22"/>
          <w:szCs w:val="22"/>
        </w:rPr>
        <w:t xml:space="preserve">Approving </w:t>
      </w:r>
      <w:r w:rsidR="00973CC8">
        <w:rPr>
          <w:sz w:val="22"/>
          <w:szCs w:val="22"/>
        </w:rPr>
        <w:t>a R</w:t>
      </w:r>
      <w:r w:rsidR="000925A2">
        <w:rPr>
          <w:sz w:val="22"/>
          <w:szCs w:val="22"/>
        </w:rPr>
        <w:t>equest from the Airport Advisory Committee and Cass County Republican Women’s Group to Display Items Relevant to Honoring Bessie Coleman at the Hall Miller Airport Terminal</w:t>
      </w:r>
    </w:p>
    <w:p w14:paraId="4B451ACB" w14:textId="77777777" w:rsidR="00916478" w:rsidRDefault="00916478" w:rsidP="00907ADC">
      <w:pPr>
        <w:rPr>
          <w:sz w:val="22"/>
          <w:szCs w:val="22"/>
        </w:rPr>
      </w:pPr>
    </w:p>
    <w:p w14:paraId="3521BB42" w14:textId="0DAA48C0" w:rsidR="00916478" w:rsidRDefault="003F056E" w:rsidP="00907ADC">
      <w:pPr>
        <w:rPr>
          <w:sz w:val="22"/>
          <w:szCs w:val="22"/>
        </w:rPr>
      </w:pPr>
      <w:r>
        <w:rPr>
          <w:sz w:val="22"/>
          <w:szCs w:val="22"/>
        </w:rPr>
        <w:t>5</w:t>
      </w:r>
      <w:r w:rsidR="00916478">
        <w:rPr>
          <w:sz w:val="22"/>
          <w:szCs w:val="22"/>
        </w:rPr>
        <w:t>. Discussion</w:t>
      </w:r>
      <w:r w:rsidR="00523190">
        <w:rPr>
          <w:sz w:val="22"/>
          <w:szCs w:val="22"/>
        </w:rPr>
        <w:t xml:space="preserve">, Consideration and Possible Action Approving a Resolution </w:t>
      </w:r>
      <w:r w:rsidR="000925A2">
        <w:rPr>
          <w:sz w:val="22"/>
          <w:szCs w:val="22"/>
        </w:rPr>
        <w:t xml:space="preserve">Nominating a Qualified Individual to Serve on the Board of Directors of the Cass County Appraisal District. </w:t>
      </w:r>
    </w:p>
    <w:p w14:paraId="6E1C9A51" w14:textId="77777777" w:rsidR="003F056E" w:rsidRDefault="003F056E" w:rsidP="00907ADC">
      <w:pPr>
        <w:rPr>
          <w:sz w:val="22"/>
          <w:szCs w:val="22"/>
        </w:rPr>
      </w:pPr>
    </w:p>
    <w:p w14:paraId="6A19A0D3" w14:textId="77777777" w:rsidR="00916478" w:rsidRDefault="00916478" w:rsidP="00907ADC">
      <w:pPr>
        <w:rPr>
          <w:sz w:val="22"/>
          <w:szCs w:val="22"/>
        </w:rPr>
      </w:pPr>
    </w:p>
    <w:p w14:paraId="228098DF" w14:textId="77777777" w:rsidR="003F056E" w:rsidRDefault="003F056E" w:rsidP="00D664DC">
      <w:pPr>
        <w:jc w:val="both"/>
        <w:rPr>
          <w:sz w:val="22"/>
          <w:szCs w:val="22"/>
        </w:rPr>
      </w:pPr>
    </w:p>
    <w:p w14:paraId="4B899925" w14:textId="77777777" w:rsidR="000925A2" w:rsidRDefault="000925A2" w:rsidP="00D664DC">
      <w:pPr>
        <w:jc w:val="both"/>
        <w:rPr>
          <w:b/>
          <w:sz w:val="22"/>
          <w:szCs w:val="22"/>
          <w:u w:val="single"/>
        </w:rPr>
      </w:pPr>
    </w:p>
    <w:p w14:paraId="78B49D38" w14:textId="77777777"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4006F1F"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5FB3C2D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E459B81"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F6B5398"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7372BCBE"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13BFACA7"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B4F3E3D"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A136D25"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64F0D1F"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1B70839" w14:textId="77777777"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2EBE7B2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C87728A"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5341FD23"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598FBDC"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030015"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3272BAE"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10C3640B"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32E1A575"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15955179" w14:textId="4ACCAC36"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14244F">
        <w:rPr>
          <w:sz w:val="22"/>
          <w:szCs w:val="22"/>
        </w:rPr>
        <w:t>August</w:t>
      </w:r>
      <w:r w:rsidR="00523190">
        <w:rPr>
          <w:sz w:val="22"/>
          <w:szCs w:val="22"/>
        </w:rPr>
        <w:t xml:space="preserve"> </w:t>
      </w:r>
      <w:r w:rsidR="0014244F">
        <w:rPr>
          <w:sz w:val="22"/>
          <w:szCs w:val="22"/>
        </w:rPr>
        <w:t>20</w:t>
      </w:r>
      <w:r w:rsidR="00CE2C18">
        <w:rPr>
          <w:sz w:val="22"/>
          <w:szCs w:val="22"/>
        </w:rPr>
        <w:t>, 2021</w:t>
      </w:r>
      <w:r w:rsidR="0065456C">
        <w:rPr>
          <w:sz w:val="22"/>
          <w:szCs w:val="22"/>
        </w:rPr>
        <w:t>.</w:t>
      </w:r>
    </w:p>
    <w:p w14:paraId="1C634BE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28629DB4" w14:textId="77777777" w:rsidR="00543F00" w:rsidRPr="001E61EF" w:rsidRDefault="00543F00" w:rsidP="00543F00">
      <w:pPr>
        <w:jc w:val="both"/>
        <w:rPr>
          <w:sz w:val="22"/>
          <w:szCs w:val="22"/>
        </w:rPr>
      </w:pPr>
    </w:p>
    <w:p w14:paraId="6A48C73F" w14:textId="77777777" w:rsidR="00543F00" w:rsidRDefault="00543F00" w:rsidP="00543F00">
      <w:pPr>
        <w:jc w:val="both"/>
        <w:rPr>
          <w:rFonts w:ascii="Baskerville Old Face" w:hAnsi="Baskerville Old Face"/>
          <w:i/>
          <w:sz w:val="24"/>
          <w:szCs w:val="22"/>
        </w:rPr>
      </w:pPr>
    </w:p>
    <w:p w14:paraId="0510B952" w14:textId="77777777" w:rsidR="00543F00" w:rsidRPr="000C33C4" w:rsidRDefault="00543F00" w:rsidP="00543F00">
      <w:pPr>
        <w:jc w:val="both"/>
        <w:rPr>
          <w:rFonts w:ascii="Baskerville Old Face" w:hAnsi="Baskerville Old Face"/>
          <w:i/>
          <w:sz w:val="24"/>
          <w:szCs w:val="22"/>
        </w:rPr>
      </w:pPr>
    </w:p>
    <w:p w14:paraId="6DA234CF"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bookmarkStart w:id="0" w:name="_GoBack"/>
      <w:bookmarkEnd w:id="0"/>
    </w:p>
    <w:p w14:paraId="02D0E7FB"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2360488D" w14:textId="77777777" w:rsidR="00543F00" w:rsidRPr="00EB7F39" w:rsidRDefault="00543F00" w:rsidP="00543F00">
      <w:pPr>
        <w:jc w:val="both"/>
        <w:rPr>
          <w:sz w:val="24"/>
          <w:szCs w:val="22"/>
        </w:rPr>
      </w:pPr>
    </w:p>
    <w:p w14:paraId="3FCBFDD3" w14:textId="77777777" w:rsidR="00543F00" w:rsidRPr="00EB7F39" w:rsidRDefault="00543F00" w:rsidP="00543F00">
      <w:pPr>
        <w:rPr>
          <w:sz w:val="24"/>
          <w:szCs w:val="22"/>
        </w:rPr>
      </w:pPr>
    </w:p>
    <w:p w14:paraId="0FD565C4" w14:textId="77777777" w:rsidR="00543F00" w:rsidRPr="00EB7F39" w:rsidRDefault="00543F00" w:rsidP="00543F00">
      <w:pPr>
        <w:rPr>
          <w:sz w:val="24"/>
          <w:szCs w:val="22"/>
        </w:rPr>
      </w:pPr>
    </w:p>
    <w:p w14:paraId="08ADC914" w14:textId="77777777" w:rsidR="00543F00" w:rsidRPr="00EB7F39" w:rsidRDefault="00543F00" w:rsidP="00543F00">
      <w:pPr>
        <w:rPr>
          <w:sz w:val="24"/>
          <w:szCs w:val="22"/>
        </w:rPr>
      </w:pPr>
    </w:p>
    <w:p w14:paraId="0E07B293" w14:textId="77777777" w:rsidR="00543F00" w:rsidRPr="00EB7F39" w:rsidRDefault="00543F00" w:rsidP="00543F00">
      <w:pPr>
        <w:rPr>
          <w:sz w:val="24"/>
          <w:szCs w:val="22"/>
        </w:rPr>
      </w:pPr>
    </w:p>
    <w:p w14:paraId="585A6E9E" w14:textId="77777777" w:rsidR="00543F00" w:rsidRPr="00EB7F39" w:rsidRDefault="00543F00" w:rsidP="00543F00">
      <w:pPr>
        <w:rPr>
          <w:sz w:val="24"/>
          <w:szCs w:val="22"/>
        </w:rPr>
      </w:pPr>
    </w:p>
    <w:p w14:paraId="20528C9A" w14:textId="77777777" w:rsidR="00543F00" w:rsidRPr="00EB7F39" w:rsidRDefault="00543F00" w:rsidP="00543F00">
      <w:pPr>
        <w:rPr>
          <w:sz w:val="24"/>
          <w:szCs w:val="22"/>
        </w:rPr>
      </w:pPr>
    </w:p>
    <w:p w14:paraId="19E8A453" w14:textId="77777777" w:rsidR="00543F00" w:rsidRPr="00EB7F39" w:rsidRDefault="00543F00" w:rsidP="00543F00">
      <w:pPr>
        <w:rPr>
          <w:sz w:val="24"/>
          <w:szCs w:val="22"/>
        </w:rPr>
      </w:pPr>
    </w:p>
    <w:p w14:paraId="0CF4B65C" w14:textId="77777777" w:rsidR="00543F00" w:rsidRPr="00EB7F39" w:rsidRDefault="00543F00" w:rsidP="00543F00">
      <w:pPr>
        <w:rPr>
          <w:sz w:val="24"/>
          <w:szCs w:val="22"/>
        </w:rPr>
      </w:pPr>
    </w:p>
    <w:p w14:paraId="23048F5C" w14:textId="77777777" w:rsidR="00543F00" w:rsidRPr="00EB7F39" w:rsidRDefault="00543F00" w:rsidP="00543F00">
      <w:pPr>
        <w:rPr>
          <w:sz w:val="24"/>
          <w:szCs w:val="22"/>
        </w:rPr>
      </w:pPr>
    </w:p>
    <w:p w14:paraId="00FC8F26" w14:textId="77777777" w:rsidR="00543F00" w:rsidRPr="00EB7F39" w:rsidRDefault="00543F00" w:rsidP="00543F00">
      <w:pPr>
        <w:rPr>
          <w:sz w:val="24"/>
          <w:szCs w:val="22"/>
        </w:rPr>
      </w:pPr>
    </w:p>
    <w:p w14:paraId="740C464B" w14:textId="77777777" w:rsidR="00543F00" w:rsidRPr="00EB7F39" w:rsidRDefault="00543F00" w:rsidP="00543F00">
      <w:pPr>
        <w:rPr>
          <w:sz w:val="24"/>
          <w:szCs w:val="22"/>
        </w:rPr>
      </w:pPr>
    </w:p>
    <w:p w14:paraId="15F1B2DF" w14:textId="77777777" w:rsidR="00543F00" w:rsidRPr="00EB7F39" w:rsidRDefault="00543F00" w:rsidP="00543F00">
      <w:pPr>
        <w:rPr>
          <w:sz w:val="24"/>
          <w:szCs w:val="22"/>
        </w:rPr>
      </w:pPr>
    </w:p>
    <w:p w14:paraId="7467CB2F" w14:textId="77777777" w:rsidR="00543F00" w:rsidRPr="00EB7F39" w:rsidRDefault="00543F00" w:rsidP="00543F00">
      <w:pPr>
        <w:rPr>
          <w:sz w:val="24"/>
        </w:rPr>
      </w:pPr>
    </w:p>
    <w:p w14:paraId="4CEAB06D" w14:textId="77777777" w:rsidR="00543F00" w:rsidRDefault="00543F00" w:rsidP="00543F00"/>
    <w:p w14:paraId="627F243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E98A" w14:textId="77777777" w:rsidR="00A94DB9" w:rsidRDefault="00A94DB9" w:rsidP="00D664DC">
      <w:r>
        <w:separator/>
      </w:r>
    </w:p>
  </w:endnote>
  <w:endnote w:type="continuationSeparator" w:id="0">
    <w:p w14:paraId="6E07B45F" w14:textId="77777777" w:rsidR="00A94DB9" w:rsidRDefault="00A94DB9"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C151" w14:textId="77777777" w:rsidR="00A94DB9" w:rsidRDefault="00A94DB9" w:rsidP="00D664DC">
      <w:r>
        <w:separator/>
      </w:r>
    </w:p>
  </w:footnote>
  <w:footnote w:type="continuationSeparator" w:id="0">
    <w:p w14:paraId="47DC1F80" w14:textId="77777777" w:rsidR="00A94DB9" w:rsidRDefault="00A94DB9"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C86E3B"/>
    <w:multiLevelType w:val="hybridMultilevel"/>
    <w:tmpl w:val="8958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FB41C93"/>
    <w:multiLevelType w:val="hybridMultilevel"/>
    <w:tmpl w:val="ECF6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F081C"/>
    <w:multiLevelType w:val="hybridMultilevel"/>
    <w:tmpl w:val="1B1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6"/>
  </w:num>
  <w:num w:numId="5">
    <w:abstractNumId w:val="26"/>
  </w:num>
  <w:num w:numId="6">
    <w:abstractNumId w:val="35"/>
  </w:num>
  <w:num w:numId="7">
    <w:abstractNumId w:val="32"/>
  </w:num>
  <w:num w:numId="8">
    <w:abstractNumId w:val="29"/>
  </w:num>
  <w:num w:numId="9">
    <w:abstractNumId w:val="30"/>
  </w:num>
  <w:num w:numId="10">
    <w:abstractNumId w:val="3"/>
  </w:num>
  <w:num w:numId="11">
    <w:abstractNumId w:val="19"/>
  </w:num>
  <w:num w:numId="12">
    <w:abstractNumId w:val="25"/>
  </w:num>
  <w:num w:numId="13">
    <w:abstractNumId w:val="27"/>
  </w:num>
  <w:num w:numId="14">
    <w:abstractNumId w:val="18"/>
  </w:num>
  <w:num w:numId="15">
    <w:abstractNumId w:val="13"/>
  </w:num>
  <w:num w:numId="16">
    <w:abstractNumId w:val="10"/>
  </w:num>
  <w:num w:numId="17">
    <w:abstractNumId w:val="46"/>
  </w:num>
  <w:num w:numId="18">
    <w:abstractNumId w:val="31"/>
  </w:num>
  <w:num w:numId="19">
    <w:abstractNumId w:val="36"/>
  </w:num>
  <w:num w:numId="20">
    <w:abstractNumId w:val="23"/>
  </w:num>
  <w:num w:numId="21">
    <w:abstractNumId w:val="39"/>
  </w:num>
  <w:num w:numId="22">
    <w:abstractNumId w:val="11"/>
  </w:num>
  <w:num w:numId="23">
    <w:abstractNumId w:val="9"/>
  </w:num>
  <w:num w:numId="24">
    <w:abstractNumId w:val="44"/>
  </w:num>
  <w:num w:numId="25">
    <w:abstractNumId w:val="33"/>
  </w:num>
  <w:num w:numId="26">
    <w:abstractNumId w:val="45"/>
  </w:num>
  <w:num w:numId="27">
    <w:abstractNumId w:val="17"/>
  </w:num>
  <w:num w:numId="28">
    <w:abstractNumId w:val="2"/>
  </w:num>
  <w:num w:numId="29">
    <w:abstractNumId w:val="38"/>
  </w:num>
  <w:num w:numId="30">
    <w:abstractNumId w:val="28"/>
  </w:num>
  <w:num w:numId="31">
    <w:abstractNumId w:val="43"/>
  </w:num>
  <w:num w:numId="32">
    <w:abstractNumId w:val="6"/>
  </w:num>
  <w:num w:numId="33">
    <w:abstractNumId w:val="0"/>
  </w:num>
  <w:num w:numId="34">
    <w:abstractNumId w:val="24"/>
  </w:num>
  <w:num w:numId="35">
    <w:abstractNumId w:val="41"/>
  </w:num>
  <w:num w:numId="36">
    <w:abstractNumId w:val="1"/>
  </w:num>
  <w:num w:numId="37">
    <w:abstractNumId w:val="40"/>
  </w:num>
  <w:num w:numId="38">
    <w:abstractNumId w:val="22"/>
  </w:num>
  <w:num w:numId="39">
    <w:abstractNumId w:val="7"/>
  </w:num>
  <w:num w:numId="40">
    <w:abstractNumId w:val="5"/>
  </w:num>
  <w:num w:numId="41">
    <w:abstractNumId w:val="21"/>
  </w:num>
  <w:num w:numId="42">
    <w:abstractNumId w:val="42"/>
  </w:num>
  <w:num w:numId="43">
    <w:abstractNumId w:val="8"/>
  </w:num>
  <w:num w:numId="44">
    <w:abstractNumId w:val="34"/>
  </w:num>
  <w:num w:numId="45">
    <w:abstractNumId w:val="3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25A2"/>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244F"/>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68D"/>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1191"/>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056E"/>
    <w:rsid w:val="003F4709"/>
    <w:rsid w:val="003F6962"/>
    <w:rsid w:val="00407F5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4F2B5B"/>
    <w:rsid w:val="00501E4A"/>
    <w:rsid w:val="005047C9"/>
    <w:rsid w:val="00510E08"/>
    <w:rsid w:val="00521E9C"/>
    <w:rsid w:val="00523190"/>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1A9C"/>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3CC8"/>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4DB9"/>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2E35"/>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2110"/>
    <w:rsid w:val="00ED4F2B"/>
    <w:rsid w:val="00EE031B"/>
    <w:rsid w:val="00EE11B1"/>
    <w:rsid w:val="00EE3C33"/>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386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DEC2"/>
  <w15:docId w15:val="{8FD548CC-949D-4007-A9FE-D948F5B5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6A0A-F06F-4F1F-B4A4-5C184A2B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subject/>
  <dc:creator>user</dc:creator>
  <cp:keywords/>
  <dc:description/>
  <cp:lastModifiedBy>Danica Porter</cp:lastModifiedBy>
  <cp:revision>2</cp:revision>
  <cp:lastPrinted>2021-08-17T22:35:00Z</cp:lastPrinted>
  <dcterms:created xsi:type="dcterms:W3CDTF">2021-08-17T22:36:00Z</dcterms:created>
  <dcterms:modified xsi:type="dcterms:W3CDTF">2021-08-17T22:36:00Z</dcterms:modified>
</cp:coreProperties>
</file>